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73" w:rsidRPr="006F38F4" w:rsidRDefault="00D26535" w:rsidP="006F38F4">
      <w:pPr>
        <w:spacing w:line="480" w:lineRule="exact"/>
        <w:ind w:firstLineChars="300" w:firstLine="960"/>
        <w:rPr>
          <w:rFonts w:ascii="方正小标宋简体" w:eastAsia="方正小标宋简体"/>
          <w:sz w:val="32"/>
          <w:szCs w:val="32"/>
        </w:rPr>
      </w:pPr>
      <w:r w:rsidRPr="006F38F4">
        <w:rPr>
          <w:rFonts w:ascii="方正小标宋简体" w:eastAsia="方正小标宋简体" w:hint="eastAsia"/>
          <w:sz w:val="32"/>
          <w:szCs w:val="32"/>
        </w:rPr>
        <w:t>关于开展2017“东大好青年”评选活动的通知</w:t>
      </w:r>
    </w:p>
    <w:p w:rsidR="009768FC" w:rsidRDefault="009768FC" w:rsidP="00D2653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26535" w:rsidRPr="00D26535" w:rsidRDefault="00D26535" w:rsidP="00D26535">
      <w:pPr>
        <w:spacing w:line="560" w:lineRule="exact"/>
        <w:rPr>
          <w:rFonts w:ascii="仿宋_GB2312" w:eastAsia="仿宋_GB2312"/>
          <w:sz w:val="32"/>
          <w:szCs w:val="32"/>
        </w:rPr>
      </w:pPr>
      <w:r w:rsidRPr="00D26535">
        <w:rPr>
          <w:rFonts w:ascii="仿宋_GB2312" w:eastAsia="仿宋_GB2312" w:hint="eastAsia"/>
          <w:sz w:val="32"/>
          <w:szCs w:val="32"/>
        </w:rPr>
        <w:t>各校区团委、各学院团委：</w:t>
      </w:r>
    </w:p>
    <w:p w:rsidR="00D26535" w:rsidRDefault="00D26535" w:rsidP="00D26535">
      <w:pPr>
        <w:spacing w:line="560" w:lineRule="exact"/>
        <w:rPr>
          <w:rFonts w:ascii="仿宋_GB2312" w:eastAsia="仿宋_GB2312"/>
          <w:sz w:val="32"/>
          <w:szCs w:val="32"/>
        </w:rPr>
      </w:pPr>
      <w:r w:rsidRPr="00BA2EE4">
        <w:rPr>
          <w:rFonts w:ascii="仿宋_GB2312" w:eastAsia="仿宋_GB2312" w:hint="eastAsia"/>
          <w:sz w:val="32"/>
          <w:szCs w:val="32"/>
        </w:rPr>
        <w:t xml:space="preserve"> 为深入贯彻习近平总书记系列重要讲话精神特别</w:t>
      </w:r>
      <w:r w:rsidR="00047B37">
        <w:rPr>
          <w:rFonts w:ascii="仿宋_GB2312" w:eastAsia="仿宋_GB2312" w:hint="eastAsia"/>
          <w:sz w:val="32"/>
          <w:szCs w:val="32"/>
        </w:rPr>
        <w:t>是关于青少年培育和践行社会主义核心价值观的重要论述，面向全校选拔</w:t>
      </w:r>
      <w:r w:rsidRPr="00BA2EE4">
        <w:rPr>
          <w:rFonts w:ascii="仿宋_GB2312" w:eastAsia="仿宋_GB2312" w:hint="eastAsia"/>
          <w:sz w:val="32"/>
          <w:szCs w:val="32"/>
        </w:rPr>
        <w:t>一批模范践行社会主义核心价值观、带头传播正能量的好青年，</w:t>
      </w:r>
      <w:r w:rsidR="00BA2EE4" w:rsidRPr="00BA2EE4">
        <w:rPr>
          <w:rFonts w:ascii="仿宋_GB2312" w:eastAsia="仿宋_GB2312" w:hint="eastAsia"/>
          <w:sz w:val="32"/>
          <w:szCs w:val="32"/>
        </w:rPr>
        <w:t>营造“处处有典型、人人可成才”的社会氛围，引领广大东大青年见贤思齐、崇德向善，争做社会主义核心价值观的宣传者、倡导者和实践者，</w:t>
      </w:r>
      <w:r w:rsidR="00BA2EE4">
        <w:rPr>
          <w:rFonts w:ascii="仿宋_GB2312" w:eastAsia="仿宋_GB2312" w:hint="eastAsia"/>
          <w:sz w:val="32"/>
          <w:szCs w:val="32"/>
        </w:rPr>
        <w:t>经校团委研究决定，在全校范围内开展2017“东大好青年”评选活动，现将有关事项通知如下：</w:t>
      </w:r>
    </w:p>
    <w:p w:rsidR="00BA2EE4" w:rsidRPr="009768FC" w:rsidRDefault="00FE0916" w:rsidP="00FE0916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9768FC">
        <w:rPr>
          <w:rFonts w:ascii="仿宋_GB2312" w:eastAsia="仿宋_GB2312" w:hint="eastAsia"/>
          <w:b/>
          <w:sz w:val="32"/>
          <w:szCs w:val="32"/>
        </w:rPr>
        <w:t>活动主题</w:t>
      </w:r>
    </w:p>
    <w:p w:rsidR="00FE0916" w:rsidRDefault="00FE0916" w:rsidP="00FE0916">
      <w:pPr>
        <w:pStyle w:val="a5"/>
        <w:spacing w:line="600" w:lineRule="exact"/>
        <w:ind w:left="720" w:firstLineChars="0" w:firstLine="0"/>
        <w:rPr>
          <w:rFonts w:ascii="仿宋_GB2312" w:eastAsia="仿宋_GB2312"/>
          <w:sz w:val="32"/>
          <w:szCs w:val="32"/>
        </w:rPr>
      </w:pPr>
      <w:r w:rsidRPr="00FE0916">
        <w:rPr>
          <w:rFonts w:ascii="仿宋_GB2312" w:eastAsia="仿宋_GB2312" w:hint="eastAsia"/>
          <w:sz w:val="32"/>
          <w:szCs w:val="32"/>
        </w:rPr>
        <w:t>践行社会主义核心价值观争做向上向善</w:t>
      </w:r>
      <w:r>
        <w:rPr>
          <w:rFonts w:ascii="仿宋_GB2312" w:eastAsia="仿宋_GB2312" w:hint="eastAsia"/>
          <w:sz w:val="32"/>
          <w:szCs w:val="32"/>
        </w:rPr>
        <w:t>东大</w:t>
      </w:r>
      <w:r w:rsidRPr="00FE0916">
        <w:rPr>
          <w:rFonts w:ascii="仿宋_GB2312" w:eastAsia="仿宋_GB2312" w:hint="eastAsia"/>
          <w:sz w:val="32"/>
          <w:szCs w:val="32"/>
        </w:rPr>
        <w:t>好青年</w:t>
      </w:r>
    </w:p>
    <w:p w:rsidR="00FE0916" w:rsidRPr="009768FC" w:rsidRDefault="00215108" w:rsidP="00215108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9768FC">
        <w:rPr>
          <w:rFonts w:ascii="仿宋_GB2312" w:eastAsia="仿宋_GB2312" w:hint="eastAsia"/>
          <w:b/>
          <w:sz w:val="32"/>
          <w:szCs w:val="32"/>
        </w:rPr>
        <w:t>组织机构</w:t>
      </w:r>
    </w:p>
    <w:p w:rsidR="00215108" w:rsidRDefault="00215108" w:rsidP="00215108">
      <w:pPr>
        <w:pStyle w:val="a5"/>
        <w:spacing w:line="600" w:lineRule="exact"/>
        <w:ind w:left="7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主办单位：共青团东南大学委员会</w:t>
      </w:r>
    </w:p>
    <w:p w:rsidR="00215108" w:rsidRDefault="00215108" w:rsidP="00215108">
      <w:pPr>
        <w:pStyle w:val="a5"/>
        <w:spacing w:line="600" w:lineRule="exact"/>
        <w:ind w:left="7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承办单位：各学院团委</w:t>
      </w:r>
    </w:p>
    <w:p w:rsidR="00215108" w:rsidRPr="009768FC" w:rsidRDefault="00215108" w:rsidP="00215108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9768FC">
        <w:rPr>
          <w:rFonts w:ascii="仿宋_GB2312" w:eastAsia="仿宋_GB2312" w:hint="eastAsia"/>
          <w:b/>
          <w:sz w:val="32"/>
          <w:szCs w:val="32"/>
        </w:rPr>
        <w:t>推荐对象</w:t>
      </w:r>
    </w:p>
    <w:p w:rsidR="00215108" w:rsidRPr="00601C57" w:rsidRDefault="00215108" w:rsidP="00215108">
      <w:pPr>
        <w:pStyle w:val="a5"/>
        <w:spacing w:line="600" w:lineRule="exact"/>
        <w:ind w:left="720" w:firstLineChars="0" w:firstLine="0"/>
        <w:rPr>
          <w:rFonts w:ascii="仿宋_GB2312" w:eastAsia="仿宋_GB2312"/>
          <w:sz w:val="32"/>
          <w:szCs w:val="32"/>
        </w:rPr>
      </w:pPr>
      <w:r w:rsidRPr="00601C57">
        <w:rPr>
          <w:rFonts w:ascii="仿宋_GB2312" w:eastAsia="仿宋_GB2312" w:hint="eastAsia"/>
          <w:sz w:val="32"/>
          <w:szCs w:val="32"/>
        </w:rPr>
        <w:t>凡在14至40周岁之间，热爱祖国，拥护中国共产党领导，积极要求上进的东南大学全日制本科生和研究生（含硕士生和博士生）</w:t>
      </w:r>
    </w:p>
    <w:p w:rsidR="00215108" w:rsidRPr="009768FC" w:rsidRDefault="00215108" w:rsidP="00C33573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9768FC">
        <w:rPr>
          <w:rFonts w:ascii="仿宋_GB2312" w:eastAsia="仿宋_GB2312" w:hint="eastAsia"/>
          <w:b/>
          <w:sz w:val="32"/>
          <w:szCs w:val="32"/>
        </w:rPr>
        <w:t>推荐类型</w:t>
      </w:r>
    </w:p>
    <w:p w:rsidR="00C33573" w:rsidRPr="00601C57" w:rsidRDefault="00C33573" w:rsidP="00601C57">
      <w:pPr>
        <w:pStyle w:val="a5"/>
        <w:adjustRightInd w:val="0"/>
        <w:snapToGrid w:val="0"/>
        <w:spacing w:line="600" w:lineRule="exact"/>
        <w:ind w:left="720" w:firstLineChars="0" w:firstLine="0"/>
        <w:rPr>
          <w:rFonts w:ascii="仿宋_GB2312" w:eastAsia="仿宋_GB2312"/>
          <w:sz w:val="32"/>
          <w:szCs w:val="32"/>
        </w:rPr>
      </w:pPr>
      <w:r w:rsidRPr="00601C57">
        <w:rPr>
          <w:rFonts w:ascii="仿宋_GB2312" w:eastAsia="仿宋_GB2312" w:hint="eastAsia"/>
          <w:sz w:val="32"/>
          <w:szCs w:val="32"/>
        </w:rPr>
        <w:t>推荐活动本着“不求高大全但求真善美”的原则，着重发现</w:t>
      </w:r>
      <w:r w:rsidR="00047B37">
        <w:rPr>
          <w:rFonts w:ascii="仿宋_GB2312" w:eastAsia="仿宋_GB2312" w:hint="eastAsia"/>
          <w:sz w:val="32"/>
          <w:szCs w:val="32"/>
        </w:rPr>
        <w:t>我校模范</w:t>
      </w:r>
      <w:r w:rsidRPr="00601C57">
        <w:rPr>
          <w:rFonts w:ascii="仿宋_GB2312" w:eastAsia="仿宋_GB2312" w:hint="eastAsia"/>
          <w:sz w:val="32"/>
          <w:szCs w:val="32"/>
        </w:rPr>
        <w:t>践行核心价值观，让青春出彩的青年典型。主要分以下5类：</w:t>
      </w:r>
    </w:p>
    <w:p w:rsidR="00C33573" w:rsidRPr="00601C57" w:rsidRDefault="00C33573" w:rsidP="003560A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 w:rsidRPr="00601C57">
        <w:rPr>
          <w:rFonts w:ascii="仿宋_GB2312" w:eastAsia="仿宋_GB2312" w:hint="eastAsia"/>
          <w:sz w:val="32"/>
          <w:szCs w:val="32"/>
        </w:rPr>
        <w:lastRenderedPageBreak/>
        <w:t>1.爱</w:t>
      </w:r>
      <w:r w:rsidRPr="00601C57">
        <w:rPr>
          <w:rFonts w:ascii="仿宋_GB2312" w:eastAsia="仿宋_GB2312" w:hint="eastAsia"/>
          <w:spacing w:val="-6"/>
          <w:sz w:val="32"/>
          <w:szCs w:val="32"/>
        </w:rPr>
        <w:t>岗敬业好青年：具有良好的职业精神，热爱本职，忘我工作，锐意进取，追求卓越，在平凡的岗位上取得不平凡的业绩。</w:t>
      </w:r>
    </w:p>
    <w:p w:rsidR="00C33573" w:rsidRPr="00601C57" w:rsidRDefault="00C33573" w:rsidP="00C3357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1C57">
        <w:rPr>
          <w:rFonts w:ascii="仿宋_GB2312" w:eastAsia="仿宋_GB2312" w:hint="eastAsia"/>
          <w:sz w:val="32"/>
          <w:szCs w:val="32"/>
        </w:rPr>
        <w:t>2.创新创业好青年：踊跃投身“大众创业、万众创新”，积极走在“创新、协调、绿色、开放、共享”发展的前列。勇于创新创造，在科学发明、技术创新、节能创效、创意开发等方面取得优秀成果；或勇于自主创业，带动就业增收；或积极开展公益创业，促进社会和谐进步。</w:t>
      </w:r>
    </w:p>
    <w:p w:rsidR="00C33573" w:rsidRPr="00601C57" w:rsidRDefault="00C33573" w:rsidP="00C3357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1C57">
        <w:rPr>
          <w:rFonts w:ascii="仿宋_GB2312" w:eastAsia="仿宋_GB2312" w:hint="eastAsia"/>
          <w:sz w:val="32"/>
          <w:szCs w:val="32"/>
        </w:rPr>
        <w:t>3.诚实守信好青年：坚持诚信为本，言而有信，诚实不欺，在生产经营、工作生活和人际交往等方面信守承诺，在社会上有着优良口碑。</w:t>
      </w:r>
    </w:p>
    <w:p w:rsidR="00C33573" w:rsidRPr="00601C57" w:rsidRDefault="00C33573" w:rsidP="00C3357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1C57">
        <w:rPr>
          <w:rFonts w:ascii="仿宋_GB2312" w:eastAsia="仿宋_GB2312" w:hint="eastAsia"/>
          <w:sz w:val="32"/>
          <w:szCs w:val="32"/>
        </w:rPr>
        <w:t>4.崇义友善好青年：乐于助人，扶贫济困，热心公益。在他人遇到困难和危险时能够挺身而出。积极履行社会责任，促进公序良俗，倡导文明新风。</w:t>
      </w:r>
    </w:p>
    <w:p w:rsidR="00C33573" w:rsidRPr="00601C57" w:rsidRDefault="00C33573" w:rsidP="00C3357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01C57">
        <w:rPr>
          <w:rFonts w:ascii="仿宋_GB2312" w:eastAsia="仿宋_GB2312" w:hint="eastAsia"/>
          <w:sz w:val="32"/>
          <w:szCs w:val="32"/>
        </w:rPr>
        <w:t>5.孝老爱亲好青年：践行家庭美德，关爱老幼和鳏寡孤独，在赡养、扶助对象遭受伤病、残疾等困难时，不离不弃，守护相助，患难与共。</w:t>
      </w:r>
    </w:p>
    <w:p w:rsidR="00C33573" w:rsidRPr="009768FC" w:rsidRDefault="00C33573" w:rsidP="00C33573">
      <w:pPr>
        <w:adjustRightInd w:val="0"/>
        <w:snapToGrid w:val="0"/>
        <w:spacing w:line="600" w:lineRule="exact"/>
        <w:rPr>
          <w:rFonts w:ascii="仿宋_GB2312" w:eastAsia="仿宋_GB2312"/>
          <w:b/>
          <w:sz w:val="32"/>
          <w:szCs w:val="32"/>
        </w:rPr>
      </w:pPr>
      <w:r w:rsidRPr="009768FC">
        <w:rPr>
          <w:rFonts w:ascii="仿宋_GB2312" w:eastAsia="仿宋_GB2312" w:hint="eastAsia"/>
          <w:b/>
          <w:sz w:val="32"/>
          <w:szCs w:val="32"/>
        </w:rPr>
        <w:t>五、活动进程</w:t>
      </w:r>
    </w:p>
    <w:p w:rsidR="00C33573" w:rsidRPr="00601C57" w:rsidRDefault="00C33573" w:rsidP="00C33573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601C57">
        <w:rPr>
          <w:rFonts w:ascii="仿宋_GB2312" w:eastAsia="仿宋_GB2312" w:hint="eastAsia"/>
          <w:sz w:val="32"/>
          <w:szCs w:val="32"/>
        </w:rPr>
        <w:t>（一）院系推荐阶段</w:t>
      </w:r>
    </w:p>
    <w:p w:rsidR="00C33573" w:rsidRPr="003560A5" w:rsidRDefault="00C33573" w:rsidP="00C33573">
      <w:pPr>
        <w:adjustRightInd w:val="0"/>
        <w:snapToGrid w:val="0"/>
        <w:spacing w:line="600" w:lineRule="exact"/>
        <w:rPr>
          <w:rFonts w:ascii="仿宋_GB2312" w:eastAsia="仿宋_GB2312"/>
          <w:b/>
          <w:sz w:val="32"/>
          <w:szCs w:val="32"/>
        </w:rPr>
      </w:pPr>
      <w:r w:rsidRPr="00601C57">
        <w:rPr>
          <w:rFonts w:ascii="仿宋_GB2312" w:eastAsia="仿宋_GB2312" w:hint="eastAsia"/>
          <w:sz w:val="32"/>
          <w:szCs w:val="32"/>
        </w:rPr>
        <w:t>1.填写201</w:t>
      </w:r>
      <w:r w:rsidR="00F1451E">
        <w:rPr>
          <w:rFonts w:ascii="仿宋_GB2312" w:eastAsia="仿宋_GB2312"/>
          <w:sz w:val="32"/>
          <w:szCs w:val="32"/>
        </w:rPr>
        <w:t>7</w:t>
      </w:r>
      <w:r w:rsidR="002F023A">
        <w:rPr>
          <w:rFonts w:ascii="仿宋_GB2312" w:eastAsia="仿宋_GB2312" w:hint="eastAsia"/>
          <w:sz w:val="32"/>
          <w:szCs w:val="32"/>
        </w:rPr>
        <w:t>评选“东大好青年”推荐联审</w:t>
      </w:r>
      <w:r w:rsidRPr="00601C57">
        <w:rPr>
          <w:rFonts w:ascii="仿宋_GB2312" w:eastAsia="仿宋_GB2312" w:hint="eastAsia"/>
          <w:sz w:val="32"/>
          <w:szCs w:val="32"/>
        </w:rPr>
        <w:t>表，</w:t>
      </w:r>
      <w:hyperlink r:id="rId8" w:history="1">
        <w:r w:rsidRPr="00601C57">
          <w:rPr>
            <w:rStyle w:val="a6"/>
            <w:rFonts w:ascii="仿宋_GB2312" w:eastAsia="仿宋_GB2312" w:hint="eastAsia"/>
            <w:sz w:val="32"/>
            <w:szCs w:val="32"/>
          </w:rPr>
          <w:t>并于4月</w:t>
        </w:r>
        <w:r w:rsidR="002F023A">
          <w:rPr>
            <w:rStyle w:val="a6"/>
            <w:rFonts w:ascii="仿宋_GB2312" w:eastAsia="仿宋_GB2312" w:hint="eastAsia"/>
            <w:sz w:val="32"/>
            <w:szCs w:val="32"/>
          </w:rPr>
          <w:t>16</w:t>
        </w:r>
        <w:r w:rsidRPr="00601C57">
          <w:rPr>
            <w:rStyle w:val="a6"/>
            <w:rFonts w:ascii="仿宋_GB2312" w:eastAsia="仿宋_GB2312" w:hint="eastAsia"/>
            <w:sz w:val="32"/>
            <w:szCs w:val="32"/>
          </w:rPr>
          <w:t>日前将电子表格发送至</w:t>
        </w:r>
        <w:r w:rsidR="002F023A">
          <w:rPr>
            <w:rStyle w:val="a6"/>
            <w:rFonts w:ascii="仿宋_GB2312" w:eastAsia="仿宋_GB2312" w:hint="eastAsia"/>
            <w:sz w:val="32"/>
            <w:szCs w:val="32"/>
          </w:rPr>
          <w:t>2697913260@qq</w:t>
        </w:r>
        <w:r w:rsidRPr="00601C57">
          <w:rPr>
            <w:rStyle w:val="a6"/>
            <w:rFonts w:ascii="仿宋_GB2312" w:eastAsia="仿宋_GB2312" w:hint="eastAsia"/>
            <w:sz w:val="32"/>
            <w:szCs w:val="32"/>
          </w:rPr>
          <w:t>.com</w:t>
        </w:r>
      </w:hyperlink>
      <w:r w:rsidR="002F023A">
        <w:rPr>
          <w:rFonts w:ascii="仿宋_GB2312" w:eastAsia="仿宋_GB2312" w:hint="eastAsia"/>
          <w:sz w:val="32"/>
          <w:szCs w:val="32"/>
        </w:rPr>
        <w:t>；纸质版同时交到金智楼513</w:t>
      </w:r>
      <w:r w:rsidRPr="00601C57">
        <w:rPr>
          <w:rFonts w:ascii="仿宋_GB2312" w:eastAsia="仿宋_GB2312" w:hint="eastAsia"/>
          <w:sz w:val="32"/>
          <w:szCs w:val="32"/>
        </w:rPr>
        <w:t>。</w:t>
      </w:r>
      <w:r w:rsidR="002F023A">
        <w:rPr>
          <w:rFonts w:ascii="仿宋_GB2312" w:eastAsia="仿宋_GB2312" w:hint="eastAsia"/>
          <w:b/>
          <w:sz w:val="32"/>
          <w:szCs w:val="32"/>
        </w:rPr>
        <w:t>（原则上</w:t>
      </w:r>
      <w:r w:rsidRPr="003560A5">
        <w:rPr>
          <w:rFonts w:ascii="仿宋_GB2312" w:eastAsia="仿宋_GB2312" w:hint="eastAsia"/>
          <w:b/>
          <w:sz w:val="32"/>
          <w:szCs w:val="32"/>
        </w:rPr>
        <w:t>每个学院推荐人选不超过2</w:t>
      </w:r>
      <w:r w:rsidR="002F023A">
        <w:rPr>
          <w:rFonts w:ascii="仿宋_GB2312" w:eastAsia="仿宋_GB2312" w:hint="eastAsia"/>
          <w:b/>
          <w:sz w:val="32"/>
          <w:szCs w:val="32"/>
        </w:rPr>
        <w:t>人）</w:t>
      </w:r>
    </w:p>
    <w:p w:rsidR="00235496" w:rsidRPr="00601C57" w:rsidRDefault="00C33573" w:rsidP="00235496">
      <w:pPr>
        <w:spacing w:line="600" w:lineRule="exact"/>
        <w:rPr>
          <w:rFonts w:ascii="仿宋_GB2312" w:eastAsia="仿宋_GB2312"/>
          <w:spacing w:val="-2"/>
          <w:sz w:val="32"/>
          <w:szCs w:val="32"/>
        </w:rPr>
      </w:pPr>
      <w:r w:rsidRPr="00601C57">
        <w:rPr>
          <w:rFonts w:ascii="仿宋_GB2312" w:eastAsia="仿宋_GB2312" w:hint="eastAsia"/>
          <w:sz w:val="32"/>
          <w:szCs w:val="32"/>
        </w:rPr>
        <w:t>2.“东大好青年”推荐表表格内容包括：</w:t>
      </w:r>
      <w:r w:rsidR="00235496" w:rsidRPr="00601C57">
        <w:rPr>
          <w:rFonts w:ascii="仿宋_GB2312" w:eastAsia="仿宋_GB2312" w:hint="eastAsia"/>
          <w:spacing w:val="-2"/>
          <w:sz w:val="32"/>
          <w:szCs w:val="32"/>
        </w:rPr>
        <w:t>（1）微语录，一句话或</w:t>
      </w:r>
      <w:r w:rsidR="00235496" w:rsidRPr="00601C57">
        <w:rPr>
          <w:rFonts w:ascii="仿宋_GB2312" w:eastAsia="仿宋_GB2312" w:hint="eastAsia"/>
          <w:spacing w:val="-2"/>
          <w:sz w:val="32"/>
          <w:szCs w:val="32"/>
        </w:rPr>
        <w:lastRenderedPageBreak/>
        <w:t>一段话概括心中的核心价值观；（2）微故事，一段能够反映践行核心价值观的感人故事（1500—2000字）；（3）微图片，一张工作或生活照；（4）微公益，参加一次公益活动；（5）微联系，推荐人和被推荐人的真实身份信息、联系方法。</w:t>
      </w:r>
    </w:p>
    <w:p w:rsidR="00235496" w:rsidRPr="00601C57" w:rsidRDefault="00235496" w:rsidP="00235496">
      <w:pPr>
        <w:spacing w:line="600" w:lineRule="exact"/>
        <w:rPr>
          <w:rFonts w:ascii="仿宋_GB2312" w:eastAsia="仿宋_GB2312"/>
          <w:spacing w:val="-2"/>
          <w:sz w:val="32"/>
          <w:szCs w:val="32"/>
        </w:rPr>
      </w:pPr>
    </w:p>
    <w:p w:rsidR="00235496" w:rsidRPr="00601C57" w:rsidRDefault="00235496" w:rsidP="00235496">
      <w:pPr>
        <w:spacing w:line="600" w:lineRule="exact"/>
        <w:rPr>
          <w:rFonts w:ascii="仿宋_GB2312" w:eastAsia="仿宋_GB2312"/>
          <w:spacing w:val="-2"/>
          <w:sz w:val="32"/>
          <w:szCs w:val="32"/>
        </w:rPr>
      </w:pPr>
      <w:r w:rsidRPr="00601C57">
        <w:rPr>
          <w:rFonts w:ascii="仿宋_GB2312" w:eastAsia="仿宋_GB2312" w:hint="eastAsia"/>
          <w:spacing w:val="-2"/>
          <w:sz w:val="32"/>
          <w:szCs w:val="32"/>
        </w:rPr>
        <w:t>（二）校级选拔阶段</w:t>
      </w:r>
    </w:p>
    <w:p w:rsidR="00235496" w:rsidRPr="00601C57" w:rsidRDefault="00235496" w:rsidP="00235496">
      <w:pPr>
        <w:spacing w:line="600" w:lineRule="exact"/>
        <w:rPr>
          <w:rFonts w:ascii="仿宋_GB2312" w:eastAsia="仿宋_GB2312"/>
          <w:spacing w:val="-2"/>
          <w:sz w:val="32"/>
          <w:szCs w:val="32"/>
        </w:rPr>
      </w:pPr>
      <w:r w:rsidRPr="00601C57">
        <w:rPr>
          <w:rFonts w:ascii="仿宋_GB2312" w:eastAsia="仿宋_GB2312" w:hint="eastAsia"/>
          <w:spacing w:val="-2"/>
          <w:sz w:val="32"/>
          <w:szCs w:val="32"/>
        </w:rPr>
        <w:t>1.活动正式启动后，根据专家评审的意见，评选出“2017东大好青年”。</w:t>
      </w:r>
    </w:p>
    <w:p w:rsidR="00235496" w:rsidRPr="00601C57" w:rsidRDefault="00235496" w:rsidP="00235496">
      <w:pPr>
        <w:spacing w:line="600" w:lineRule="exact"/>
        <w:rPr>
          <w:rFonts w:ascii="仿宋_GB2312" w:eastAsia="仿宋_GB2312"/>
          <w:spacing w:val="-2"/>
          <w:sz w:val="32"/>
          <w:szCs w:val="32"/>
        </w:rPr>
      </w:pPr>
      <w:r w:rsidRPr="00601C57">
        <w:rPr>
          <w:rFonts w:ascii="仿宋_GB2312" w:eastAsia="仿宋_GB2312" w:hint="eastAsia"/>
          <w:spacing w:val="-2"/>
          <w:sz w:val="32"/>
          <w:szCs w:val="32"/>
        </w:rPr>
        <w:t>2.从2017“东大好青年”中择优报送参加江苏省2017</w:t>
      </w:r>
      <w:r w:rsidR="003560A5">
        <w:rPr>
          <w:rFonts w:ascii="仿宋_GB2312" w:eastAsia="仿宋_GB2312" w:hint="eastAsia"/>
          <w:spacing w:val="-2"/>
          <w:sz w:val="32"/>
          <w:szCs w:val="32"/>
        </w:rPr>
        <w:t>“</w:t>
      </w:r>
      <w:r w:rsidRPr="00601C57">
        <w:rPr>
          <w:rFonts w:ascii="仿宋_GB2312" w:eastAsia="仿宋_GB2312" w:hint="eastAsia"/>
          <w:spacing w:val="-2"/>
          <w:sz w:val="32"/>
          <w:szCs w:val="32"/>
        </w:rPr>
        <w:t>我们身边的好青年”评选活动的候选人。</w:t>
      </w:r>
    </w:p>
    <w:p w:rsidR="002F023A" w:rsidRDefault="002F023A" w:rsidP="00235496">
      <w:pPr>
        <w:spacing w:line="600" w:lineRule="exact"/>
        <w:rPr>
          <w:rFonts w:ascii="仿宋_GB2312" w:eastAsia="仿宋_GB2312" w:hint="eastAsia"/>
          <w:spacing w:val="-2"/>
          <w:sz w:val="32"/>
          <w:szCs w:val="32"/>
        </w:rPr>
      </w:pPr>
    </w:p>
    <w:p w:rsidR="00235496" w:rsidRDefault="00601C57" w:rsidP="00235496">
      <w:pPr>
        <w:spacing w:line="600" w:lineRule="exact"/>
        <w:rPr>
          <w:rFonts w:ascii="仿宋_GB2312" w:eastAsia="仿宋_GB2312"/>
          <w:b/>
          <w:spacing w:val="-2"/>
          <w:sz w:val="32"/>
          <w:szCs w:val="32"/>
        </w:rPr>
      </w:pPr>
      <w:r w:rsidRPr="009768FC">
        <w:rPr>
          <w:rFonts w:ascii="仿宋_GB2312" w:eastAsia="仿宋_GB2312" w:hint="eastAsia"/>
          <w:b/>
          <w:spacing w:val="-2"/>
          <w:sz w:val="32"/>
          <w:szCs w:val="32"/>
        </w:rPr>
        <w:t>六、工作要求</w:t>
      </w:r>
    </w:p>
    <w:p w:rsidR="009768FC" w:rsidRDefault="009768FC" w:rsidP="002F023A">
      <w:pPr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pacing w:val="-2"/>
          <w:sz w:val="32"/>
          <w:szCs w:val="32"/>
        </w:rPr>
        <w:t>（一）加强组织领导</w:t>
      </w:r>
      <w:r w:rsidR="007E027F">
        <w:rPr>
          <w:rFonts w:ascii="仿宋_GB2312" w:eastAsia="仿宋_GB2312" w:hint="eastAsia"/>
          <w:b/>
          <w:spacing w:val="-2"/>
          <w:sz w:val="32"/>
          <w:szCs w:val="32"/>
        </w:rPr>
        <w:t>。在全校学生中开展选拔“东大好青年”活动是我校深入开展</w:t>
      </w:r>
      <w:r w:rsidR="007E027F" w:rsidRPr="00BA2EE4">
        <w:rPr>
          <w:rFonts w:ascii="仿宋_GB2312" w:eastAsia="仿宋_GB2312" w:hint="eastAsia"/>
          <w:sz w:val="32"/>
          <w:szCs w:val="32"/>
        </w:rPr>
        <w:t>贯彻习近平总书记系列重要讲话精神</w:t>
      </w:r>
      <w:r w:rsidR="007E027F">
        <w:rPr>
          <w:rFonts w:ascii="仿宋_GB2312" w:eastAsia="仿宋_GB2312" w:hint="eastAsia"/>
          <w:sz w:val="32"/>
          <w:szCs w:val="32"/>
        </w:rPr>
        <w:t>以及</w:t>
      </w:r>
      <w:r w:rsidR="00FC4B63">
        <w:rPr>
          <w:rFonts w:ascii="仿宋_GB2312" w:eastAsia="仿宋_GB2312" w:hint="eastAsia"/>
          <w:sz w:val="32"/>
          <w:szCs w:val="32"/>
        </w:rPr>
        <w:t>培育和践行社会主义核心价值观</w:t>
      </w:r>
      <w:r w:rsidR="007E027F">
        <w:rPr>
          <w:rFonts w:ascii="仿宋_GB2312" w:eastAsia="仿宋_GB2312" w:hint="eastAsia"/>
          <w:sz w:val="32"/>
          <w:szCs w:val="32"/>
        </w:rPr>
        <w:t>活动的重要内容，也是我校开展的精英学生塑造工程的重要组成部分。</w:t>
      </w:r>
      <w:r w:rsidR="00830E48">
        <w:rPr>
          <w:rFonts w:ascii="仿宋_GB2312" w:eastAsia="仿宋_GB2312" w:hint="eastAsia"/>
          <w:sz w:val="32"/>
          <w:szCs w:val="32"/>
        </w:rPr>
        <w:t>各学院团委要</w:t>
      </w:r>
      <w:r w:rsidR="00830E48" w:rsidRPr="00830E48">
        <w:rPr>
          <w:rFonts w:ascii="仿宋_GB2312" w:eastAsia="仿宋_GB2312" w:hint="eastAsia"/>
          <w:sz w:val="32"/>
          <w:szCs w:val="32"/>
        </w:rPr>
        <w:t>在思想上、认识上切实重视，将活动作为改革创新青年思想引导工作、展示优秀青年风采和本级团组织影响力的重要体现，采取有效措施推荐和落实。</w:t>
      </w:r>
      <w:r w:rsidR="007E027F">
        <w:rPr>
          <w:rFonts w:ascii="仿宋_GB2312" w:eastAsia="仿宋_GB2312" w:hint="eastAsia"/>
          <w:sz w:val="32"/>
          <w:szCs w:val="32"/>
        </w:rPr>
        <w:t>要加强对评选活动的领导和组织协调，多角度、多渠道深入挖掘先进典型的先进事例。</w:t>
      </w:r>
    </w:p>
    <w:p w:rsidR="00830E48" w:rsidRPr="00830E48" w:rsidRDefault="00830E48" w:rsidP="00830E48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564560" w:rsidRDefault="00830E48" w:rsidP="00FC4B6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（二）大力宣传动员。</w:t>
      </w:r>
      <w:r w:rsidRPr="00564560">
        <w:rPr>
          <w:rFonts w:ascii="仿宋_GB2312" w:eastAsia="仿宋_GB2312" w:hint="eastAsia"/>
          <w:sz w:val="32"/>
          <w:szCs w:val="32"/>
        </w:rPr>
        <w:t>要运用各种动员手段，充分调动</w:t>
      </w:r>
      <w:r w:rsidRPr="00564560">
        <w:rPr>
          <w:rFonts w:ascii="仿宋_GB2312" w:eastAsia="仿宋_GB2312" w:hint="eastAsia"/>
          <w:sz w:val="32"/>
          <w:szCs w:val="32"/>
        </w:rPr>
        <w:lastRenderedPageBreak/>
        <w:t>广大团员的积极性，最大限度地使广大团员青年关注活动、参与活动。各学院团委要充分运动媒体，特别重视新媒体的作用，力争覆盖到全校青年。</w:t>
      </w:r>
    </w:p>
    <w:p w:rsidR="00564560" w:rsidRDefault="00564560" w:rsidP="0056456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（三）建立激励机制。</w:t>
      </w:r>
      <w:r w:rsidRPr="00564560">
        <w:rPr>
          <w:rFonts w:ascii="仿宋_GB2312" w:eastAsia="仿宋_GB2312" w:hint="eastAsia"/>
          <w:sz w:val="32"/>
          <w:szCs w:val="32"/>
        </w:rPr>
        <w:t>典型示范是重要的教育引导路径。要将推荐的过程变为密切联系、教育引导青年的过程。</w:t>
      </w:r>
      <w:r w:rsidR="00830E48" w:rsidRPr="00564560">
        <w:rPr>
          <w:rFonts w:ascii="仿宋_GB2312" w:eastAsia="仿宋_GB2312" w:hint="eastAsia"/>
          <w:sz w:val="32"/>
          <w:szCs w:val="32"/>
        </w:rPr>
        <w:t>评选活动结束后，要把“东大好青年”的事迹广泛宣传出去，</w:t>
      </w:r>
      <w:r w:rsidR="00C0123F" w:rsidRPr="00564560">
        <w:rPr>
          <w:rFonts w:ascii="仿宋_GB2312" w:eastAsia="仿宋_GB2312" w:hint="eastAsia"/>
          <w:sz w:val="32"/>
          <w:szCs w:val="32"/>
        </w:rPr>
        <w:t>带动更多青年学习先进、争当先进。</w:t>
      </w:r>
      <w:r w:rsidRPr="00564560">
        <w:rPr>
          <w:rFonts w:ascii="仿宋_GB2312" w:eastAsia="仿宋_GB2312" w:hint="eastAsia"/>
          <w:sz w:val="32"/>
          <w:szCs w:val="32"/>
        </w:rPr>
        <w:t>要完善青年典型库，积极发现和凝聚一批青年才俊；要加强青年典型成长规律的研究，不断扩大好青年工作的品牌效应。</w:t>
      </w:r>
    </w:p>
    <w:p w:rsidR="003A3FDA" w:rsidRDefault="003A3FDA" w:rsidP="003A3FD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举办201</w:t>
      </w:r>
      <w:r w:rsidR="00F1451E">
        <w:rPr>
          <w:rFonts w:ascii="仿宋_GB2312" w:eastAsia="仿宋_GB2312"/>
          <w:sz w:val="32"/>
          <w:szCs w:val="32"/>
        </w:rPr>
        <w:t>7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年“东大好青年”评选活动是深入推进我校大学生思想引领工作的重要举措，希望全校各级团组织高度重视、精心组织、认真实施。通过各方面的通力协作，将我们身边的优秀青年遴选出来，</w:t>
      </w:r>
      <w:r w:rsidRPr="00564560">
        <w:rPr>
          <w:rFonts w:ascii="仿宋_GB2312" w:eastAsia="仿宋_GB2312" w:hint="eastAsia"/>
          <w:sz w:val="32"/>
          <w:szCs w:val="32"/>
        </w:rPr>
        <w:t>发挥朋辈教育在思想政治引领工作中的积极作用，</w:t>
      </w:r>
      <w:r>
        <w:rPr>
          <w:rFonts w:ascii="仿宋_GB2312" w:eastAsia="仿宋_GB2312" w:hint="eastAsia"/>
          <w:sz w:val="32"/>
          <w:szCs w:val="32"/>
        </w:rPr>
        <w:t>为培养社会主义合格建设者和可靠接班人</w:t>
      </w:r>
      <w:r w:rsidR="00FC4B63">
        <w:rPr>
          <w:rFonts w:ascii="仿宋_GB2312" w:eastAsia="仿宋_GB2312" w:hint="eastAsia"/>
          <w:sz w:val="32"/>
          <w:szCs w:val="32"/>
        </w:rPr>
        <w:t>而努力，为学校“双一流”建设而奋斗！</w:t>
      </w:r>
    </w:p>
    <w:p w:rsidR="00235496" w:rsidRPr="00564560" w:rsidRDefault="00235496" w:rsidP="0023549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33573" w:rsidRPr="00601C57" w:rsidRDefault="00C33573" w:rsidP="00C33573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C33573" w:rsidRPr="00601C57" w:rsidRDefault="00C33573" w:rsidP="00C33573">
      <w:pPr>
        <w:pStyle w:val="a5"/>
        <w:spacing w:line="600" w:lineRule="exact"/>
        <w:ind w:left="720" w:firstLineChars="0" w:firstLine="0"/>
        <w:rPr>
          <w:rFonts w:ascii="仿宋_GB2312" w:eastAsia="仿宋_GB2312"/>
          <w:sz w:val="32"/>
          <w:szCs w:val="32"/>
        </w:rPr>
      </w:pPr>
    </w:p>
    <w:p w:rsidR="00215108" w:rsidRDefault="00215108" w:rsidP="00215108">
      <w:pPr>
        <w:pStyle w:val="a5"/>
        <w:spacing w:line="600" w:lineRule="exact"/>
        <w:ind w:left="720" w:firstLineChars="0" w:firstLine="0"/>
        <w:rPr>
          <w:rFonts w:ascii="仿宋_GB2312" w:eastAsia="仿宋_GB2312"/>
          <w:sz w:val="32"/>
          <w:szCs w:val="32"/>
        </w:rPr>
      </w:pPr>
    </w:p>
    <w:p w:rsidR="00C84C6F" w:rsidRDefault="00C84C6F" w:rsidP="00215108">
      <w:pPr>
        <w:pStyle w:val="a5"/>
        <w:spacing w:line="600" w:lineRule="exact"/>
        <w:ind w:left="720" w:firstLineChars="0" w:firstLine="0"/>
        <w:rPr>
          <w:rFonts w:ascii="仿宋_GB2312" w:eastAsia="仿宋_GB2312"/>
          <w:sz w:val="32"/>
          <w:szCs w:val="32"/>
        </w:rPr>
      </w:pPr>
    </w:p>
    <w:p w:rsidR="00C84C6F" w:rsidRPr="00601C57" w:rsidRDefault="00C84C6F" w:rsidP="00215108">
      <w:pPr>
        <w:pStyle w:val="a5"/>
        <w:spacing w:line="600" w:lineRule="exact"/>
        <w:ind w:left="720" w:firstLineChars="0" w:firstLine="0"/>
        <w:rPr>
          <w:rFonts w:ascii="仿宋_GB2312" w:eastAsia="仿宋_GB2312"/>
          <w:sz w:val="32"/>
          <w:szCs w:val="32"/>
        </w:rPr>
      </w:pPr>
    </w:p>
    <w:p w:rsidR="002F023A" w:rsidRDefault="002F023A" w:rsidP="00C84C6F">
      <w:pPr>
        <w:spacing w:line="600" w:lineRule="exact"/>
        <w:rPr>
          <w:rFonts w:eastAsia="方正黑体_GBK" w:hint="eastAsia"/>
          <w:sz w:val="32"/>
          <w:szCs w:val="32"/>
        </w:rPr>
      </w:pPr>
    </w:p>
    <w:p w:rsidR="002F023A" w:rsidRDefault="002F023A" w:rsidP="00C84C6F">
      <w:pPr>
        <w:spacing w:line="600" w:lineRule="exact"/>
        <w:rPr>
          <w:rFonts w:eastAsia="方正黑体_GBK" w:hint="eastAsia"/>
          <w:sz w:val="32"/>
          <w:szCs w:val="32"/>
        </w:rPr>
      </w:pPr>
    </w:p>
    <w:sectPr w:rsidR="002F023A" w:rsidSect="00716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A0" w:rsidRDefault="00370AA0" w:rsidP="00D26535">
      <w:r>
        <w:separator/>
      </w:r>
    </w:p>
  </w:endnote>
  <w:endnote w:type="continuationSeparator" w:id="1">
    <w:p w:rsidR="00370AA0" w:rsidRDefault="00370AA0" w:rsidP="00D2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A0" w:rsidRDefault="00370AA0" w:rsidP="00D26535">
      <w:r>
        <w:separator/>
      </w:r>
    </w:p>
  </w:footnote>
  <w:footnote w:type="continuationSeparator" w:id="1">
    <w:p w:rsidR="00370AA0" w:rsidRDefault="00370AA0" w:rsidP="00D26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69C"/>
    <w:multiLevelType w:val="hybridMultilevel"/>
    <w:tmpl w:val="F9783D8C"/>
    <w:lvl w:ilvl="0" w:tplc="561016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AA2"/>
    <w:rsid w:val="00047B37"/>
    <w:rsid w:val="00215108"/>
    <w:rsid w:val="00235496"/>
    <w:rsid w:val="002F023A"/>
    <w:rsid w:val="003560A5"/>
    <w:rsid w:val="00370AA0"/>
    <w:rsid w:val="00371AA2"/>
    <w:rsid w:val="003A3FDA"/>
    <w:rsid w:val="00564560"/>
    <w:rsid w:val="00601C57"/>
    <w:rsid w:val="006F38F4"/>
    <w:rsid w:val="00716092"/>
    <w:rsid w:val="007E027F"/>
    <w:rsid w:val="00803873"/>
    <w:rsid w:val="00830E48"/>
    <w:rsid w:val="009768FC"/>
    <w:rsid w:val="00BA2EE4"/>
    <w:rsid w:val="00C0123F"/>
    <w:rsid w:val="00C33573"/>
    <w:rsid w:val="00C84C6F"/>
    <w:rsid w:val="00D26535"/>
    <w:rsid w:val="00F1451E"/>
    <w:rsid w:val="00FC4B63"/>
    <w:rsid w:val="00FE0916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6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6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535"/>
    <w:rPr>
      <w:sz w:val="18"/>
      <w:szCs w:val="18"/>
    </w:rPr>
  </w:style>
  <w:style w:type="paragraph" w:styleId="a5">
    <w:name w:val="List Paragraph"/>
    <w:basedOn w:val="a"/>
    <w:uiPriority w:val="34"/>
    <w:qFormat/>
    <w:rsid w:val="00FE091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335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0110;4&#26376;18&#26085;&#21069;&#23558;&#30005;&#23376;&#34920;&#26684;&#21457;&#36865;&#33267;seutw1902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0A9D-1DF4-42A8-913F-5BFD1147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团委2016</dc:creator>
  <cp:keywords/>
  <dc:description/>
  <cp:lastModifiedBy>Dell</cp:lastModifiedBy>
  <cp:revision>19</cp:revision>
  <dcterms:created xsi:type="dcterms:W3CDTF">2017-04-11T06:07:00Z</dcterms:created>
  <dcterms:modified xsi:type="dcterms:W3CDTF">2017-04-12T06:40:00Z</dcterms:modified>
</cp:coreProperties>
</file>